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4" w:rsidRDefault="00981254" w:rsidP="00981254">
      <w:pPr>
        <w:pStyle w:val="ConsPlusNormal"/>
        <w:jc w:val="center"/>
        <w:outlineLvl w:val="0"/>
      </w:pPr>
    </w:p>
    <w:p w:rsidR="00981254" w:rsidRDefault="00981254" w:rsidP="00981254">
      <w:pPr>
        <w:pStyle w:val="ConsPlusTitle"/>
        <w:jc w:val="center"/>
      </w:pPr>
    </w:p>
    <w:p w:rsidR="00981254" w:rsidRDefault="00981254" w:rsidP="00981254">
      <w:pPr>
        <w:pStyle w:val="ConsPlusTitle"/>
        <w:jc w:val="center"/>
      </w:pPr>
    </w:p>
    <w:p w:rsidR="00981254" w:rsidRDefault="00981254" w:rsidP="00981254">
      <w:pPr>
        <w:pStyle w:val="ConsPlusTitle"/>
        <w:jc w:val="center"/>
      </w:pPr>
      <w:r>
        <w:t>МИНИСТЕРСТВО ЭНЕРГЕТИКИ РОССИЙСКОЙ ФЕДЕРАЦИИ</w:t>
      </w:r>
    </w:p>
    <w:p w:rsidR="00981254" w:rsidRDefault="00981254" w:rsidP="00981254">
      <w:pPr>
        <w:pStyle w:val="ConsPlusTitle"/>
        <w:jc w:val="center"/>
      </w:pPr>
    </w:p>
    <w:p w:rsidR="00981254" w:rsidRDefault="00981254" w:rsidP="00981254">
      <w:pPr>
        <w:pStyle w:val="ConsPlusTitle"/>
        <w:jc w:val="center"/>
      </w:pPr>
      <w:r>
        <w:t>ДЕПАРТАМЕНТ ГОСУДАРСТВЕННОГО ЭНЕРГЕТИЧЕСКОГО НАДЗОРА,</w:t>
      </w:r>
    </w:p>
    <w:p w:rsidR="00981254" w:rsidRDefault="00981254" w:rsidP="00981254">
      <w:pPr>
        <w:pStyle w:val="ConsPlusTitle"/>
        <w:jc w:val="center"/>
      </w:pPr>
      <w:r>
        <w:t>ЛИЦЕНЗИРОВАНИЯ И ЭНЕРГОЭФФЕКТИВНОСТИ</w:t>
      </w:r>
    </w:p>
    <w:p w:rsidR="00981254" w:rsidRDefault="00981254" w:rsidP="00981254">
      <w:pPr>
        <w:pStyle w:val="ConsPlusTitle"/>
        <w:jc w:val="center"/>
      </w:pPr>
    </w:p>
    <w:p w:rsidR="00981254" w:rsidRDefault="00981254" w:rsidP="00981254">
      <w:pPr>
        <w:pStyle w:val="ConsPlusTitle"/>
        <w:jc w:val="center"/>
      </w:pPr>
      <w:r>
        <w:t>ПИСЬМО</w:t>
      </w:r>
    </w:p>
    <w:p w:rsidR="00981254" w:rsidRDefault="00981254" w:rsidP="00981254">
      <w:pPr>
        <w:pStyle w:val="ConsPlusTitle"/>
        <w:jc w:val="center"/>
      </w:pPr>
      <w:r>
        <w:t xml:space="preserve">от 24 февраля 2004 г. № </w:t>
      </w:r>
      <w:bookmarkStart w:id="0" w:name="_GoBack"/>
      <w:r>
        <w:t>32-01-05</w:t>
      </w:r>
      <w:bookmarkEnd w:id="0"/>
    </w:p>
    <w:p w:rsidR="00981254" w:rsidRDefault="00981254" w:rsidP="00981254">
      <w:pPr>
        <w:pStyle w:val="ConsPlusTitle"/>
        <w:jc w:val="center"/>
      </w:pPr>
    </w:p>
    <w:p w:rsidR="00981254" w:rsidRDefault="00981254" w:rsidP="00981254">
      <w:pPr>
        <w:pStyle w:val="ConsPlusTitle"/>
        <w:jc w:val="center"/>
      </w:pPr>
      <w:r>
        <w:t>О РАЗЪЯСНЕНИИ П. 1.2.4 ПРАВИЛ ТЕХНИЧЕСКОЙ ЭКСПЛУАТАЦИИ</w:t>
      </w:r>
    </w:p>
    <w:p w:rsidR="00981254" w:rsidRDefault="00981254" w:rsidP="00981254">
      <w:pPr>
        <w:pStyle w:val="ConsPlusTitle"/>
        <w:jc w:val="center"/>
      </w:pPr>
      <w:r>
        <w:t>ЭЛЕКТРОУСТАНОВОК ПОТРЕБИТЕЛЕЙ</w:t>
      </w:r>
    </w:p>
    <w:p w:rsidR="00981254" w:rsidRDefault="00981254" w:rsidP="00981254">
      <w:pPr>
        <w:pStyle w:val="ConsPlusNormal"/>
        <w:jc w:val="center"/>
      </w:pPr>
    </w:p>
    <w:p w:rsidR="00981254" w:rsidRDefault="00981254" w:rsidP="00981254">
      <w:pPr>
        <w:pStyle w:val="ConsPlusNormal"/>
        <w:ind w:firstLine="540"/>
        <w:jc w:val="both"/>
      </w:pPr>
      <w:r>
        <w:t>В связи с поступающими запросами о практике применения ст. 1.2.4 Правил технической эксплуатации электроустановок потребителей (ПТЭЭП), касающейся возложения ответственности за безопасную эксплуатацию электроустановок организаций (Потребителей), не занимающихся производственной деятельностью, на их руководителей, Госэнергонадзор разъясняет.</w:t>
      </w:r>
    </w:p>
    <w:p w:rsidR="00981254" w:rsidRDefault="00981254" w:rsidP="00981254">
      <w:pPr>
        <w:pStyle w:val="ConsPlusNormal"/>
        <w:spacing w:before="240"/>
        <w:ind w:firstLine="540"/>
        <w:jc w:val="both"/>
      </w:pPr>
      <w:r>
        <w:t>Трудовой кодекс Российской Федерации (Федеральный закон от 30 декабря 2001 г. № 197-ФЗ) определяет производственную деятельность, как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 (статья 209). При этом к услугам, подпадающим под определение «производственная деятельность», относятся услуги производственного характера, выполняемые с применением средств труда, в процессе выполнения которых не создается новая продукция, но изменяется качество уже имеющейся, созданной продукции (классификация видов услуг приведена в Общероссийском классификаторе видов экономической деятельности ОК 029-2001, утвержденном Постановлением Госстандарта России от 6 ноября 2001 г. № 454-ст и Общероссийском классификаторе услуг населению ОК 002-93, утвержденном Постановлением Госстандарта России от 28 июня 1993 г. № 163 (с изменениями № 7/2003, утв. Госстандартом России 01.07.2003).</w:t>
      </w:r>
    </w:p>
    <w:p w:rsidR="00981254" w:rsidRDefault="00981254" w:rsidP="00981254">
      <w:pPr>
        <w:pStyle w:val="ConsPlusNormal"/>
        <w:spacing w:before="240"/>
        <w:ind w:firstLine="540"/>
        <w:jc w:val="both"/>
      </w:pPr>
      <w:r>
        <w:t>Потребители, оказывающие отдельные виды услуг непроизводственного характера, такие как: услуги учреждений культуры; туристские и экскурсионные услуги; услуги физической культуры; услуги правового характера; услуги торговли и др. - могут подпадать под действие статьи 1.2.4 ПТЭЭП. В этом случае по согласованию с местным органом госэнергонадзора ответственность за безопасную эксплуатацию электроустановок может быть возложена на руководителей Потребителей путем оформления соответствующего заявления-обязательства.</w:t>
      </w:r>
    </w:p>
    <w:p w:rsidR="00981254" w:rsidRDefault="00981254" w:rsidP="00981254">
      <w:pPr>
        <w:pStyle w:val="ConsPlusNormal"/>
        <w:spacing w:before="240"/>
        <w:ind w:firstLine="540"/>
        <w:jc w:val="both"/>
      </w:pPr>
      <w:r>
        <w:t>Право согласования заявления-обязательства о возложении ответственности за безопасную эксплуатацию электроустановок (Приложение 1 к ПТЭЭП) решением начальника ФГУ Госэнергонадзора может представляться начальникам подчиненных Филиалов ФГУ.</w:t>
      </w:r>
    </w:p>
    <w:p w:rsidR="00981254" w:rsidRDefault="00981254" w:rsidP="00981254">
      <w:pPr>
        <w:pStyle w:val="ConsPlusNormal"/>
        <w:ind w:firstLine="540"/>
        <w:jc w:val="both"/>
      </w:pPr>
    </w:p>
    <w:p w:rsidR="00981254" w:rsidRDefault="00981254" w:rsidP="00981254">
      <w:pPr>
        <w:pStyle w:val="ConsPlusNormal"/>
        <w:jc w:val="right"/>
      </w:pPr>
      <w:r>
        <w:t>Руководитель Департамента</w:t>
      </w:r>
    </w:p>
    <w:p w:rsidR="00981254" w:rsidRDefault="00981254" w:rsidP="00981254">
      <w:pPr>
        <w:pStyle w:val="ConsPlusNormal"/>
        <w:jc w:val="right"/>
      </w:pPr>
      <w:r>
        <w:t>С.А.МИХАЙЛОВ</w:t>
      </w:r>
    </w:p>
    <w:p w:rsidR="00981254" w:rsidRDefault="00981254" w:rsidP="00981254">
      <w:pPr>
        <w:pStyle w:val="ConsPlusNormal"/>
        <w:ind w:firstLine="540"/>
        <w:jc w:val="both"/>
      </w:pPr>
    </w:p>
    <w:p w:rsidR="00981254" w:rsidRPr="001E2B1E" w:rsidRDefault="00981254" w:rsidP="00981254">
      <w:pPr>
        <w:pStyle w:val="ConsPlusNormal"/>
        <w:ind w:firstLine="540"/>
        <w:jc w:val="both"/>
      </w:pPr>
    </w:p>
    <w:p w:rsidR="001C4C76" w:rsidRDefault="001C4C76"/>
    <w:sectPr w:rsidR="001C4C76" w:rsidSect="001E2B1E">
      <w:headerReference w:type="default" r:id="rId6"/>
      <w:footerReference w:type="default" r:id="rId7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DD" w:rsidRDefault="001E21DD" w:rsidP="000F4BC6">
      <w:pPr>
        <w:spacing w:after="0" w:line="240" w:lineRule="auto"/>
      </w:pPr>
      <w:r>
        <w:separator/>
      </w:r>
    </w:p>
  </w:endnote>
  <w:endnote w:type="continuationSeparator" w:id="1">
    <w:p w:rsidR="001E21DD" w:rsidRDefault="001E21DD" w:rsidP="000F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6" w:rsidRDefault="000F4BC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DD" w:rsidRDefault="001E21DD" w:rsidP="000F4BC6">
      <w:pPr>
        <w:spacing w:after="0" w:line="240" w:lineRule="auto"/>
      </w:pPr>
      <w:r>
        <w:separator/>
      </w:r>
    </w:p>
  </w:footnote>
  <w:footnote w:type="continuationSeparator" w:id="1">
    <w:p w:rsidR="001E21DD" w:rsidRDefault="001E21DD" w:rsidP="000F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6" w:rsidRDefault="000F4BC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254"/>
    <w:rsid w:val="000F4BC6"/>
    <w:rsid w:val="001C4C76"/>
    <w:rsid w:val="001E21DD"/>
    <w:rsid w:val="00981254"/>
    <w:rsid w:val="00C2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8125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1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2019-06-13T09:23:00Z</dcterms:created>
  <dcterms:modified xsi:type="dcterms:W3CDTF">2019-10-07T01:22:00Z</dcterms:modified>
</cp:coreProperties>
</file>